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56" w:rsidRPr="00F11B6C" w:rsidRDefault="00455956" w:rsidP="00455956">
      <w:pPr>
        <w:pStyle w:val="ListParagraph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1B6C">
        <w:rPr>
          <w:rFonts w:ascii="TH SarabunIT๙" w:hAnsi="TH SarabunIT๙" w:cs="TH SarabunIT๙"/>
          <w:b/>
          <w:bCs/>
          <w:sz w:val="32"/>
          <w:szCs w:val="32"/>
          <w:cs/>
        </w:rPr>
        <w:t>- ตัวอย่าง -</w:t>
      </w:r>
    </w:p>
    <w:p w:rsidR="00455956" w:rsidRPr="00F11B6C" w:rsidRDefault="00455956" w:rsidP="00455956">
      <w:pPr>
        <w:jc w:val="center"/>
        <w:rPr>
          <w:rFonts w:ascii="TH SarabunIT๙" w:hAnsi="TH SarabunIT๙" w:cs="TH SarabunIT๙"/>
        </w:rPr>
      </w:pPr>
    </w:p>
    <w:p w:rsidR="00455956" w:rsidRPr="00F11B6C" w:rsidRDefault="00455956" w:rsidP="00455956">
      <w:pPr>
        <w:pStyle w:val="Heading2"/>
        <w:rPr>
          <w:rFonts w:ascii="TH SarabunIT๙" w:hAnsi="TH SarabunIT๙" w:cs="TH SarabunIT๙"/>
          <w:sz w:val="52"/>
          <w:szCs w:val="52"/>
          <w:lang w:val="en-US"/>
        </w:rPr>
      </w:pPr>
      <w:r w:rsidRPr="00F11B6C">
        <w:rPr>
          <w:rFonts w:ascii="TH SarabunIT๙" w:hAnsi="TH SarabunIT๙" w:cs="TH SarabunIT๙"/>
          <w:b w:val="0"/>
          <w:bCs w:val="0"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3B654103" wp14:editId="367BE67C">
            <wp:simplePos x="0" y="0"/>
            <wp:positionH relativeFrom="column">
              <wp:posOffset>-55084</wp:posOffset>
            </wp:positionH>
            <wp:positionV relativeFrom="paragraph">
              <wp:posOffset>-495759</wp:posOffset>
            </wp:positionV>
            <wp:extent cx="700391" cy="689274"/>
            <wp:effectExtent l="0" t="0" r="508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91" cy="68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B6C">
        <w:rPr>
          <w:rFonts w:ascii="TH SarabunIT๙" w:hAnsi="TH SarabunIT๙" w:cs="TH SarabunIT๙"/>
          <w:sz w:val="52"/>
          <w:szCs w:val="52"/>
          <w:cs/>
        </w:rPr>
        <w:t>บันทึกข้อความ</w:t>
      </w:r>
    </w:p>
    <w:p w:rsidR="00455956" w:rsidRPr="00F11B6C" w:rsidRDefault="00455956" w:rsidP="00455956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F11B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  </w:t>
      </w:r>
      <w:r w:rsidRPr="00F11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1B6C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F11B6C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F11B6C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F11B6C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F11B6C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F11B6C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โทร.</w:t>
      </w:r>
    </w:p>
    <w:p w:rsidR="00455956" w:rsidRPr="00F11B6C" w:rsidRDefault="00455956" w:rsidP="00455956">
      <w:pPr>
        <w:tabs>
          <w:tab w:val="left" w:pos="4253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F11B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F11B6C">
        <w:rPr>
          <w:rFonts w:ascii="TH SarabunIT๙" w:hAnsi="TH SarabunIT๙" w:cs="TH SarabunIT๙"/>
          <w:sz w:val="32"/>
          <w:szCs w:val="32"/>
          <w:cs/>
        </w:rPr>
        <w:tab/>
      </w:r>
      <w:r w:rsidRPr="00F11B6C">
        <w:rPr>
          <w:rFonts w:ascii="TH SarabunIT๙" w:hAnsi="TH SarabunIT๙" w:cs="TH SarabunIT๙"/>
          <w:sz w:val="32"/>
          <w:szCs w:val="32"/>
          <w:cs/>
        </w:rPr>
        <w:tab/>
      </w:r>
      <w:r w:rsidRPr="00F11B6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F11B6C">
        <w:rPr>
          <w:rFonts w:ascii="TH SarabunIT๙" w:hAnsi="TH SarabunIT๙" w:cs="TH SarabunIT๙"/>
          <w:sz w:val="32"/>
          <w:szCs w:val="32"/>
        </w:rPr>
        <w:t xml:space="preserve">   </w:t>
      </w:r>
      <w:r w:rsidRPr="00F11B6C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55956" w:rsidRPr="00F11B6C" w:rsidRDefault="00455956" w:rsidP="00455956">
      <w:pPr>
        <w:rPr>
          <w:rFonts w:ascii="TH SarabunIT๙" w:hAnsi="TH SarabunIT๙" w:cs="TH SarabunIT๙"/>
          <w:sz w:val="32"/>
          <w:szCs w:val="32"/>
        </w:rPr>
      </w:pPr>
      <w:r w:rsidRPr="00F11B6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11B6C">
        <w:rPr>
          <w:rFonts w:ascii="TH SarabunIT๙" w:hAnsi="TH SarabunIT๙" w:cs="TH SarabunIT๙"/>
          <w:sz w:val="32"/>
          <w:szCs w:val="32"/>
          <w:cs/>
        </w:rPr>
        <w:t xml:space="preserve">    การปฏิบัติเกี่ยวกับการให้ส่วนงาน/หน่วยงาน มีสิทธิในการรับมอบใบเสร็จรับเงินที่มหาวิทยาลัย</w:t>
      </w:r>
    </w:p>
    <w:p w:rsidR="00455956" w:rsidRPr="00F11B6C" w:rsidRDefault="00455956" w:rsidP="00455956">
      <w:pPr>
        <w:ind w:firstLine="720"/>
        <w:rPr>
          <w:rFonts w:ascii="TH SarabunIT๙" w:hAnsi="TH SarabunIT๙" w:cs="TH SarabunIT๙"/>
          <w:sz w:val="32"/>
          <w:szCs w:val="32"/>
          <w:lang w:val="en-US"/>
        </w:rPr>
      </w:pPr>
      <w:r w:rsidRPr="00F11B6C">
        <w:rPr>
          <w:rFonts w:ascii="TH SarabunIT๙" w:hAnsi="TH SarabunIT๙" w:cs="TH SarabunIT๙"/>
          <w:sz w:val="32"/>
          <w:szCs w:val="32"/>
          <w:cs/>
        </w:rPr>
        <w:t xml:space="preserve">จัดพิมพ์หรือสั่งพิมพ์จากระบบ </w:t>
      </w:r>
    </w:p>
    <w:p w:rsidR="00455956" w:rsidRPr="00F11B6C" w:rsidRDefault="00455956" w:rsidP="00455956">
      <w:pPr>
        <w:rPr>
          <w:rFonts w:ascii="TH SarabunIT๙" w:hAnsi="TH SarabunIT๙" w:cs="TH SarabunIT๙"/>
          <w:sz w:val="32"/>
          <w:szCs w:val="32"/>
          <w:cs/>
        </w:rPr>
      </w:pPr>
    </w:p>
    <w:p w:rsidR="00455956" w:rsidRPr="00F11B6C" w:rsidRDefault="00455956" w:rsidP="0045595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1B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F11B6C">
        <w:rPr>
          <w:rFonts w:ascii="TH SarabunIT๙" w:hAnsi="TH SarabunIT๙" w:cs="TH SarabunIT๙"/>
          <w:sz w:val="32"/>
          <w:szCs w:val="32"/>
          <w:cs/>
        </w:rPr>
        <w:t xml:space="preserve">    อธิการบดี</w:t>
      </w:r>
    </w:p>
    <w:p w:rsidR="00455956" w:rsidRPr="00F11B6C" w:rsidRDefault="00455956" w:rsidP="0045595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55956" w:rsidRPr="00F11B6C" w:rsidRDefault="00455956" w:rsidP="00707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11B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1B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1B6C">
        <w:rPr>
          <w:rFonts w:ascii="TH SarabunIT๙" w:hAnsi="TH SarabunIT๙" w:cs="TH SarabunIT๙"/>
          <w:sz w:val="32"/>
          <w:szCs w:val="32"/>
          <w:cs/>
        </w:rPr>
        <w:t>ตามที่มหาวิทยาลัยได้ประกาศใช้ข้อบังคับมหาวิทยาลัยบูรพา ว่าด้วยการบริ</w:t>
      </w:r>
      <w:r w:rsidR="00707E31" w:rsidRPr="00F11B6C">
        <w:rPr>
          <w:rFonts w:ascii="TH SarabunIT๙" w:hAnsi="TH SarabunIT๙" w:cs="TH SarabunIT๙"/>
          <w:sz w:val="32"/>
          <w:szCs w:val="32"/>
          <w:cs/>
        </w:rPr>
        <w:t>หาร</w:t>
      </w:r>
      <w:r w:rsidRPr="00F11B6C">
        <w:rPr>
          <w:rFonts w:ascii="TH SarabunIT๙" w:hAnsi="TH SarabunIT๙" w:cs="TH SarabunIT๙"/>
          <w:sz w:val="32"/>
          <w:szCs w:val="32"/>
          <w:cs/>
        </w:rPr>
        <w:t>การเงินและทรัพย์สินของมหาวิทยาลัย พ.ศ. 2561 เนื่องด้วยตามข้อ 28 วรรคสาม กำหนดว่า “กองคลังและทรัพย์สินจะมอบหรือให้ใบเสร็จรับเงินที่มหาวิทยาลัยจัดพิมพ์ขึ้นหรือสั่งพิมพ์จากระบบให้แก่ส่วนงานใดหรือบุคคลใดมิได้ เว้นแต่หัวหน้าส่วนงานหรือบุคคลที่มีร</w:t>
      </w:r>
      <w:r w:rsidR="00707E31" w:rsidRPr="00F11B6C">
        <w:rPr>
          <w:rFonts w:ascii="TH SarabunIT๙" w:hAnsi="TH SarabunIT๙" w:cs="TH SarabunIT๙"/>
          <w:sz w:val="32"/>
          <w:szCs w:val="32"/>
          <w:cs/>
        </w:rPr>
        <w:t>ะเบียบ</w:t>
      </w:r>
      <w:r w:rsidRPr="00F11B6C">
        <w:rPr>
          <w:rFonts w:ascii="TH SarabunIT๙" w:hAnsi="TH SarabunIT๙" w:cs="TH SarabunIT๙"/>
          <w:sz w:val="32"/>
          <w:szCs w:val="32"/>
          <w:cs/>
        </w:rPr>
        <w:t>กำหนดหรืออธิการบดีอนุญาต เมื่อมีเหตุจำเป็นเพื่อประโยชน์ต่อมหาวิทยาลัยโดยต้องจัดให้มีระบบ</w:t>
      </w:r>
      <w:r w:rsidRPr="00F11B6C">
        <w:rPr>
          <w:rFonts w:ascii="TH SarabunIT๙" w:hAnsi="TH SarabunIT๙" w:cs="TH SarabunIT๙"/>
          <w:cs/>
        </w:rPr>
        <w:t>ตรวจสอบ</w:t>
      </w:r>
      <w:r w:rsidRPr="00F11B6C">
        <w:rPr>
          <w:rFonts w:ascii="TH SarabunIT๙" w:hAnsi="TH SarabunIT๙" w:cs="TH SarabunIT๙"/>
          <w:sz w:val="32"/>
          <w:szCs w:val="32"/>
          <w:cs/>
        </w:rPr>
        <w:t>ที่รัดกุมด้วย” ดัง</w:t>
      </w:r>
      <w:r w:rsidR="00D6566F" w:rsidRPr="00F11B6C">
        <w:rPr>
          <w:rFonts w:ascii="TH SarabunIT๙" w:hAnsi="TH SarabunIT๙" w:cs="TH SarabunIT๙"/>
          <w:sz w:val="32"/>
          <w:szCs w:val="32"/>
          <w:cs/>
        </w:rPr>
        <w:t>นั้น (ระบุชื่อส่วนงาน/หน่วยงาน)</w:t>
      </w:r>
      <w:r w:rsidR="00F6116F" w:rsidRPr="00F11B6C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GoBack"/>
      <w:bookmarkEnd w:id="0"/>
      <w:r w:rsidR="00D6566F" w:rsidRPr="00F11B6C">
        <w:rPr>
          <w:rFonts w:ascii="TH SarabunIT๙" w:hAnsi="TH SarabunIT๙" w:cs="TH SarabunIT๙"/>
          <w:sz w:val="32"/>
          <w:szCs w:val="32"/>
          <w:cs/>
        </w:rPr>
        <w:t>มีความประสงค์ขอมีสิทธิในการรับมอบใบเสร็จรับเงินที่มหาวิทยาลัยจัดพิมพ์หรือสั่งพิมพ์จากระบบ เพื่อนำไปใช้ประโยชน์ในการดำเนินการตามข้อ 26 ขอข้อบังคับมหาวิทยาลัยบูรพา ว่าด้วยการบริหารการเงินและทรัพย์สินของมหาวิทยาลัย พ.ศ. 2561</w:t>
      </w:r>
    </w:p>
    <w:p w:rsidR="00455956" w:rsidRPr="00F11B6C" w:rsidRDefault="00455956" w:rsidP="00455956">
      <w:pPr>
        <w:ind w:firstLine="1418"/>
        <w:rPr>
          <w:rFonts w:ascii="TH SarabunIT๙" w:eastAsia="Cordia New" w:hAnsi="TH SarabunIT๙" w:cs="TH SarabunIT๙"/>
          <w:sz w:val="32"/>
          <w:szCs w:val="32"/>
          <w:lang w:val="en-US" w:eastAsia="zh-CN"/>
        </w:rPr>
      </w:pPr>
    </w:p>
    <w:p w:rsidR="00D6566F" w:rsidRPr="00F11B6C" w:rsidRDefault="00D6566F" w:rsidP="00455956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Pr="00F11B6C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F11B6C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D6566F" w:rsidRPr="00F11B6C">
        <w:rPr>
          <w:rFonts w:ascii="TH SarabunIT๙" w:hAnsi="TH SarabunIT๙" w:cs="TH SarabunIT๙"/>
          <w:sz w:val="32"/>
          <w:szCs w:val="32"/>
          <w:cs/>
        </w:rPr>
        <w:t>พิจารณาอนุญาต</w:t>
      </w:r>
    </w:p>
    <w:p w:rsidR="00455956" w:rsidRPr="00F11B6C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Pr="00F11B6C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Pr="00F11B6C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Pr="00F11B6C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455956" w:rsidRPr="00F11B6C" w:rsidRDefault="00455956" w:rsidP="00455956">
      <w:pPr>
        <w:tabs>
          <w:tab w:val="left" w:pos="1418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</w:p>
    <w:p w:rsidR="00455956" w:rsidRPr="00F11B6C" w:rsidRDefault="00455956" w:rsidP="00455956">
      <w:pPr>
        <w:ind w:left="3600"/>
        <w:rPr>
          <w:rFonts w:ascii="TH SarabunIT๙" w:hAnsi="TH SarabunIT๙" w:cs="TH SarabunIT๙"/>
          <w:sz w:val="32"/>
          <w:szCs w:val="32"/>
        </w:rPr>
      </w:pPr>
      <w:r w:rsidRPr="00F11B6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F11B6C">
        <w:rPr>
          <w:rFonts w:ascii="TH SarabunIT๙" w:hAnsi="TH SarabunIT๙" w:cs="TH SarabunIT๙"/>
          <w:sz w:val="32"/>
          <w:szCs w:val="32"/>
          <w:cs/>
        </w:rPr>
        <w:tab/>
        <w:t xml:space="preserve">             (</w:t>
      </w:r>
      <w:r w:rsidR="00D6566F" w:rsidRPr="00F11B6C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Pr="00F11B6C">
        <w:rPr>
          <w:rFonts w:ascii="TH SarabunIT๙" w:hAnsi="TH SarabunIT๙" w:cs="TH SarabunIT๙"/>
          <w:sz w:val="32"/>
          <w:szCs w:val="32"/>
        </w:rPr>
        <w:t>)</w:t>
      </w:r>
    </w:p>
    <w:p w:rsidR="00455956" w:rsidRPr="00F11B6C" w:rsidRDefault="00455956" w:rsidP="00455956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F11B6C">
        <w:rPr>
          <w:rFonts w:ascii="TH SarabunIT๙" w:hAnsi="TH SarabunIT๙" w:cs="TH SarabunIT๙"/>
          <w:sz w:val="32"/>
          <w:szCs w:val="32"/>
        </w:rPr>
        <w:tab/>
      </w:r>
      <w:r w:rsidRPr="00F11B6C">
        <w:rPr>
          <w:rFonts w:ascii="TH SarabunIT๙" w:hAnsi="TH SarabunIT๙" w:cs="TH SarabunIT๙"/>
          <w:sz w:val="32"/>
          <w:szCs w:val="32"/>
        </w:rPr>
        <w:tab/>
      </w:r>
      <w:r w:rsidRPr="00F11B6C">
        <w:rPr>
          <w:rFonts w:ascii="TH SarabunIT๙" w:hAnsi="TH SarabunIT๙" w:cs="TH SarabunIT๙"/>
          <w:sz w:val="32"/>
          <w:szCs w:val="32"/>
        </w:rPr>
        <w:tab/>
      </w:r>
      <w:r w:rsidRPr="00F11B6C">
        <w:rPr>
          <w:rFonts w:ascii="TH SarabunIT๙" w:hAnsi="TH SarabunIT๙" w:cs="TH SarabunIT๙"/>
          <w:sz w:val="32"/>
          <w:szCs w:val="32"/>
        </w:rPr>
        <w:tab/>
      </w:r>
      <w:r w:rsidRPr="00F11B6C">
        <w:rPr>
          <w:rFonts w:ascii="TH SarabunIT๙" w:hAnsi="TH SarabunIT๙" w:cs="TH SarabunIT๙"/>
          <w:sz w:val="32"/>
          <w:szCs w:val="32"/>
        </w:rPr>
        <w:tab/>
      </w:r>
      <w:r w:rsidRPr="00F11B6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D6566F" w:rsidRPr="00F11B6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11B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566F" w:rsidRPr="00F11B6C">
        <w:rPr>
          <w:rFonts w:ascii="TH SarabunIT๙" w:hAnsi="TH SarabunIT๙" w:cs="TH SarabunIT๙"/>
          <w:sz w:val="32"/>
          <w:szCs w:val="32"/>
          <w:cs/>
        </w:rPr>
        <w:t>รองอธิการบดี หัวหน้าส่วนงาน/หน่วยงาน</w:t>
      </w:r>
    </w:p>
    <w:p w:rsidR="009154E0" w:rsidRPr="00F11B6C" w:rsidRDefault="009154E0">
      <w:pPr>
        <w:rPr>
          <w:rFonts w:ascii="TH SarabunIT๙" w:hAnsi="TH SarabunIT๙" w:cs="TH SarabunIT๙"/>
        </w:rPr>
      </w:pPr>
    </w:p>
    <w:sectPr w:rsidR="009154E0" w:rsidRPr="00F11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576BD"/>
    <w:multiLevelType w:val="hybridMultilevel"/>
    <w:tmpl w:val="5C24234E"/>
    <w:lvl w:ilvl="0" w:tplc="728E36E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56"/>
    <w:rsid w:val="00075A61"/>
    <w:rsid w:val="00455956"/>
    <w:rsid w:val="007013E1"/>
    <w:rsid w:val="00707E31"/>
    <w:rsid w:val="007E3F34"/>
    <w:rsid w:val="008D26BE"/>
    <w:rsid w:val="009154E0"/>
    <w:rsid w:val="009B29FD"/>
    <w:rsid w:val="00A346E4"/>
    <w:rsid w:val="00D44639"/>
    <w:rsid w:val="00D6566F"/>
    <w:rsid w:val="00F11B6C"/>
    <w:rsid w:val="00F24096"/>
    <w:rsid w:val="00F6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D587"/>
  <w15:chartTrackingRefBased/>
  <w15:docId w15:val="{4A835F4C-0AA3-4FDE-92B2-08038F63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956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455956"/>
    <w:pPr>
      <w:keepNext/>
      <w:jc w:val="center"/>
      <w:outlineLvl w:val="1"/>
    </w:pPr>
    <w:rPr>
      <w:rFonts w:ascii="CordiaUPC" w:hAnsi="CordiaUPC" w:cs="Cordia New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5956"/>
    <w:rPr>
      <w:rFonts w:ascii="CordiaUPC" w:eastAsia="Times New Roman" w:hAnsi="CordiaUPC" w:cs="Cordia New"/>
      <w:b/>
      <w:bCs/>
      <w:sz w:val="56"/>
      <w:szCs w:val="56"/>
      <w:lang w:val="en-GB"/>
    </w:rPr>
  </w:style>
  <w:style w:type="paragraph" w:styleId="ListParagraph">
    <w:name w:val="List Paragraph"/>
    <w:basedOn w:val="Normal"/>
    <w:uiPriority w:val="34"/>
    <w:qFormat/>
    <w:rsid w:val="0045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9</cp:revision>
  <dcterms:created xsi:type="dcterms:W3CDTF">2024-08-05T07:20:00Z</dcterms:created>
  <dcterms:modified xsi:type="dcterms:W3CDTF">2024-08-07T05:37:00Z</dcterms:modified>
</cp:coreProperties>
</file>